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A1FFE" w:rsidRDefault="009C76CE">
      <w:pPr>
        <w:jc w:val="center"/>
        <w:rPr>
          <w:sz w:val="42"/>
          <w:szCs w:val="42"/>
        </w:rPr>
      </w:pPr>
      <w:proofErr w:type="spellStart"/>
      <w:r>
        <w:rPr>
          <w:b/>
          <w:sz w:val="42"/>
          <w:szCs w:val="42"/>
        </w:rPr>
        <w:t>ChatGPT</w:t>
      </w:r>
      <w:proofErr w:type="spellEnd"/>
      <w:r>
        <w:rPr>
          <w:b/>
          <w:sz w:val="42"/>
          <w:szCs w:val="42"/>
        </w:rPr>
        <w:t xml:space="preserve"> Q&amp;A Session</w:t>
      </w:r>
      <w:r>
        <w:rPr>
          <w:sz w:val="42"/>
          <w:szCs w:val="42"/>
        </w:rPr>
        <w:t xml:space="preserve"> </w:t>
      </w:r>
    </w:p>
    <w:p w14:paraId="00000002" w14:textId="4A4014E2" w:rsidR="005A1FFE" w:rsidRDefault="006D7871">
      <w:pPr>
        <w:jc w:val="center"/>
        <w:rPr>
          <w:sz w:val="42"/>
          <w:szCs w:val="42"/>
        </w:rPr>
      </w:pPr>
      <w:r>
        <w:rPr>
          <w:sz w:val="42"/>
          <w:szCs w:val="42"/>
        </w:rPr>
        <w:t>2</w:t>
      </w:r>
      <w:r w:rsidR="009C76CE">
        <w:rPr>
          <w:sz w:val="42"/>
          <w:szCs w:val="42"/>
        </w:rPr>
        <w:t>0th March 2024</w:t>
      </w:r>
    </w:p>
    <w:p w14:paraId="00000003" w14:textId="77777777" w:rsidR="005A1FFE" w:rsidRDefault="005A1FFE">
      <w:pPr>
        <w:jc w:val="center"/>
        <w:rPr>
          <w:sz w:val="42"/>
          <w:szCs w:val="42"/>
        </w:rPr>
      </w:pPr>
    </w:p>
    <w:p w14:paraId="00000004" w14:textId="77777777" w:rsidR="005A1FFE" w:rsidRDefault="005A1FFE">
      <w:pPr>
        <w:rPr>
          <w:sz w:val="28"/>
          <w:szCs w:val="28"/>
        </w:rPr>
      </w:pPr>
    </w:p>
    <w:tbl>
      <w:tblPr>
        <w:tblStyle w:val="a"/>
        <w:tblW w:w="9150" w:type="dxa"/>
        <w:tblBorders>
          <w:top w:val="nil"/>
          <w:left w:val="nil"/>
          <w:bottom w:val="nil"/>
          <w:right w:val="nil"/>
          <w:insideH w:val="nil"/>
          <w:insideV w:val="nil"/>
        </w:tblBorders>
        <w:tblLayout w:type="fixed"/>
        <w:tblLook w:val="0600" w:firstRow="0" w:lastRow="0" w:firstColumn="0" w:lastColumn="0" w:noHBand="1" w:noVBand="1"/>
      </w:tblPr>
      <w:tblGrid>
        <w:gridCol w:w="4575"/>
        <w:gridCol w:w="4575"/>
      </w:tblGrid>
      <w:tr w:rsidR="005A1FFE" w14:paraId="0BD49160" w14:textId="77777777">
        <w:trPr>
          <w:trHeight w:val="375"/>
        </w:trPr>
        <w:tc>
          <w:tcPr>
            <w:tcW w:w="9150" w:type="dxa"/>
            <w:gridSpan w:val="2"/>
            <w:tcMar>
              <w:top w:w="0" w:type="dxa"/>
              <w:left w:w="0" w:type="dxa"/>
              <w:bottom w:w="0" w:type="dxa"/>
              <w:right w:w="0" w:type="dxa"/>
            </w:tcMar>
          </w:tcPr>
          <w:p w14:paraId="00000005" w14:textId="77777777" w:rsidR="005A1FFE" w:rsidRDefault="005A1FFE">
            <w:pPr>
              <w:rPr>
                <w:sz w:val="28"/>
                <w:szCs w:val="28"/>
              </w:rPr>
            </w:pPr>
          </w:p>
          <w:tbl>
            <w:tblPr>
              <w:tblStyle w:val="a0"/>
              <w:tblW w:w="4575" w:type="dxa"/>
              <w:tblBorders>
                <w:top w:val="nil"/>
                <w:left w:val="nil"/>
                <w:bottom w:val="nil"/>
                <w:right w:val="nil"/>
                <w:insideH w:val="nil"/>
                <w:insideV w:val="nil"/>
              </w:tblBorders>
              <w:tblLayout w:type="fixed"/>
              <w:tblLook w:val="0600" w:firstRow="0" w:lastRow="0" w:firstColumn="0" w:lastColumn="0" w:noHBand="1" w:noVBand="1"/>
            </w:tblPr>
            <w:tblGrid>
              <w:gridCol w:w="4575"/>
            </w:tblGrid>
            <w:tr w:rsidR="005A1FFE" w14:paraId="0F49587E" w14:textId="77777777">
              <w:trPr>
                <w:trHeight w:val="375"/>
              </w:trPr>
              <w:tc>
                <w:tcPr>
                  <w:tcW w:w="4575" w:type="dxa"/>
                  <w:shd w:val="clear" w:color="auto" w:fill="auto"/>
                  <w:tcMar>
                    <w:top w:w="0" w:type="dxa"/>
                    <w:left w:w="0" w:type="dxa"/>
                    <w:bottom w:w="0" w:type="dxa"/>
                    <w:right w:w="360" w:type="dxa"/>
                  </w:tcMar>
                </w:tcPr>
                <w:p w14:paraId="00000006" w14:textId="77777777" w:rsidR="005A1FFE" w:rsidRDefault="009C76CE">
                  <w:pPr>
                    <w:spacing w:line="409" w:lineRule="auto"/>
                    <w:rPr>
                      <w:b/>
                      <w:color w:val="39394D"/>
                      <w:sz w:val="29"/>
                      <w:szCs w:val="29"/>
                    </w:rPr>
                  </w:pPr>
                  <w:r>
                    <w:rPr>
                      <w:b/>
                      <w:color w:val="39394D"/>
                      <w:sz w:val="29"/>
                      <w:szCs w:val="29"/>
                    </w:rPr>
                    <w:t xml:space="preserve">Meeting summary for </w:t>
                  </w:r>
                  <w:proofErr w:type="spellStart"/>
                  <w:r>
                    <w:rPr>
                      <w:b/>
                      <w:color w:val="39394D"/>
                      <w:sz w:val="29"/>
                      <w:szCs w:val="29"/>
                    </w:rPr>
                    <w:t>ChatGPT</w:t>
                  </w:r>
                  <w:proofErr w:type="spellEnd"/>
                  <w:r>
                    <w:rPr>
                      <w:b/>
                      <w:color w:val="39394D"/>
                      <w:sz w:val="29"/>
                      <w:szCs w:val="29"/>
                    </w:rPr>
                    <w:t xml:space="preserve"> - Q&amp;A (03/20/2024)</w:t>
                  </w:r>
                </w:p>
              </w:tc>
            </w:tr>
          </w:tbl>
          <w:p w14:paraId="00000007" w14:textId="77777777" w:rsidR="005A1FFE" w:rsidRDefault="005A1FFE">
            <w:pPr>
              <w:rPr>
                <w:sz w:val="28"/>
                <w:szCs w:val="28"/>
              </w:rPr>
            </w:pPr>
          </w:p>
        </w:tc>
      </w:tr>
      <w:tr w:rsidR="005A1FFE" w14:paraId="74D9BACE" w14:textId="77777777">
        <w:trPr>
          <w:trHeight w:val="480"/>
        </w:trPr>
        <w:tc>
          <w:tcPr>
            <w:tcW w:w="4575" w:type="dxa"/>
            <w:shd w:val="clear" w:color="auto" w:fill="auto"/>
            <w:tcMar>
              <w:top w:w="0" w:type="dxa"/>
              <w:left w:w="0" w:type="dxa"/>
              <w:bottom w:w="0" w:type="dxa"/>
              <w:right w:w="0" w:type="dxa"/>
            </w:tcMar>
          </w:tcPr>
          <w:p w14:paraId="00000009" w14:textId="77777777" w:rsidR="005A1FFE" w:rsidRDefault="005A1FFE">
            <w:pPr>
              <w:rPr>
                <w:sz w:val="28"/>
                <w:szCs w:val="28"/>
              </w:rPr>
            </w:pPr>
          </w:p>
        </w:tc>
        <w:tc>
          <w:tcPr>
            <w:tcW w:w="4575" w:type="dxa"/>
            <w:shd w:val="clear" w:color="auto" w:fill="auto"/>
            <w:tcMar>
              <w:top w:w="0" w:type="dxa"/>
              <w:left w:w="0" w:type="dxa"/>
              <w:bottom w:w="0" w:type="dxa"/>
              <w:right w:w="0" w:type="dxa"/>
            </w:tcMar>
          </w:tcPr>
          <w:p w14:paraId="0000000A" w14:textId="77777777" w:rsidR="005A1FFE" w:rsidRDefault="005A1FFE">
            <w:pPr>
              <w:rPr>
                <w:sz w:val="28"/>
                <w:szCs w:val="28"/>
              </w:rPr>
            </w:pPr>
          </w:p>
        </w:tc>
      </w:tr>
      <w:tr w:rsidR="005A1FFE" w14:paraId="5FE0741C" w14:textId="77777777">
        <w:trPr>
          <w:trHeight w:val="300"/>
        </w:trPr>
        <w:tc>
          <w:tcPr>
            <w:tcW w:w="9150" w:type="dxa"/>
            <w:gridSpan w:val="2"/>
            <w:shd w:val="clear" w:color="auto" w:fill="auto"/>
            <w:tcMar>
              <w:top w:w="0" w:type="dxa"/>
              <w:left w:w="0" w:type="dxa"/>
              <w:bottom w:w="0" w:type="dxa"/>
              <w:right w:w="0" w:type="dxa"/>
            </w:tcMar>
          </w:tcPr>
          <w:p w14:paraId="0000000B" w14:textId="77777777" w:rsidR="005A1FFE" w:rsidRDefault="009C76CE">
            <w:pPr>
              <w:spacing w:line="327" w:lineRule="auto"/>
              <w:rPr>
                <w:b/>
                <w:color w:val="39394D"/>
                <w:sz w:val="24"/>
                <w:szCs w:val="24"/>
              </w:rPr>
            </w:pPr>
            <w:r>
              <w:rPr>
                <w:b/>
                <w:color w:val="39394D"/>
                <w:sz w:val="24"/>
                <w:szCs w:val="24"/>
              </w:rPr>
              <w:t>Quick recap</w:t>
            </w:r>
          </w:p>
        </w:tc>
      </w:tr>
      <w:tr w:rsidR="005A1FFE" w14:paraId="40D33901" w14:textId="77777777">
        <w:trPr>
          <w:trHeight w:val="285"/>
        </w:trPr>
        <w:tc>
          <w:tcPr>
            <w:tcW w:w="4575" w:type="dxa"/>
            <w:shd w:val="clear" w:color="auto" w:fill="auto"/>
            <w:tcMar>
              <w:top w:w="0" w:type="dxa"/>
              <w:left w:w="0" w:type="dxa"/>
              <w:bottom w:w="0" w:type="dxa"/>
              <w:right w:w="0" w:type="dxa"/>
            </w:tcMar>
          </w:tcPr>
          <w:p w14:paraId="0000000D" w14:textId="77777777" w:rsidR="005A1FFE" w:rsidRDefault="005A1FFE">
            <w:pPr>
              <w:rPr>
                <w:sz w:val="28"/>
                <w:szCs w:val="28"/>
              </w:rPr>
            </w:pPr>
          </w:p>
        </w:tc>
        <w:tc>
          <w:tcPr>
            <w:tcW w:w="4575" w:type="dxa"/>
            <w:shd w:val="clear" w:color="auto" w:fill="auto"/>
            <w:tcMar>
              <w:top w:w="0" w:type="dxa"/>
              <w:left w:w="0" w:type="dxa"/>
              <w:bottom w:w="0" w:type="dxa"/>
              <w:right w:w="0" w:type="dxa"/>
            </w:tcMar>
          </w:tcPr>
          <w:p w14:paraId="0000000E" w14:textId="77777777" w:rsidR="005A1FFE" w:rsidRDefault="005A1FFE">
            <w:pPr>
              <w:rPr>
                <w:sz w:val="28"/>
                <w:szCs w:val="28"/>
              </w:rPr>
            </w:pPr>
          </w:p>
        </w:tc>
      </w:tr>
      <w:tr w:rsidR="005A1FFE" w14:paraId="023EA53F" w14:textId="77777777">
        <w:trPr>
          <w:trHeight w:val="3900"/>
        </w:trPr>
        <w:tc>
          <w:tcPr>
            <w:tcW w:w="9150" w:type="dxa"/>
            <w:gridSpan w:val="2"/>
            <w:shd w:val="clear" w:color="auto" w:fill="auto"/>
            <w:tcMar>
              <w:top w:w="0" w:type="dxa"/>
              <w:left w:w="0" w:type="dxa"/>
              <w:bottom w:w="0" w:type="dxa"/>
              <w:right w:w="0" w:type="dxa"/>
            </w:tcMar>
          </w:tcPr>
          <w:p w14:paraId="0000000F" w14:textId="77777777" w:rsidR="005A1FFE" w:rsidRDefault="009C76CE">
            <w:pPr>
              <w:spacing w:line="327" w:lineRule="auto"/>
              <w:rPr>
                <w:color w:val="39394D"/>
                <w:sz w:val="24"/>
                <w:szCs w:val="24"/>
              </w:rPr>
            </w:pPr>
            <w:r>
              <w:rPr>
                <w:color w:val="39394D"/>
                <w:sz w:val="24"/>
                <w:szCs w:val="24"/>
              </w:rPr>
              <w:t>Margaret discussed her challenges in addressing the pain points of her avatars and proposed potential solutions. She also shared her enthusiasm for the content she created using Leanne's prompts and her plans to address issues with her website next week. The conversation ended with a discussion on the differences in content pillars for each avatar and Margaret's desire to raise her grandchildren with an emphasis on eco-friendliness. They also discussed Margaret's social media avatar content strategy, targeting specific demographics interested in sustainability, and the importance of analyzing engagement times for each avatar. Margaret planned to work on content for all three avatars for the next three months, with the possibility of extending it to six months. They also discussed the language and imagery to be used for their project, emphasizing a family-oriented, nurturing approach. Leanne reminded the team to fill out a survey about future content topics and mentioned the possibility of creating a directory for team members to connect.</w:t>
            </w:r>
          </w:p>
        </w:tc>
      </w:tr>
      <w:tr w:rsidR="005A1FFE" w14:paraId="3856191C" w14:textId="77777777">
        <w:trPr>
          <w:trHeight w:val="480"/>
        </w:trPr>
        <w:tc>
          <w:tcPr>
            <w:tcW w:w="4575" w:type="dxa"/>
            <w:shd w:val="clear" w:color="auto" w:fill="auto"/>
            <w:tcMar>
              <w:top w:w="0" w:type="dxa"/>
              <w:left w:w="0" w:type="dxa"/>
              <w:bottom w:w="0" w:type="dxa"/>
              <w:right w:w="0" w:type="dxa"/>
            </w:tcMar>
          </w:tcPr>
          <w:p w14:paraId="00000011" w14:textId="77777777" w:rsidR="005A1FFE" w:rsidRDefault="005A1FFE">
            <w:pPr>
              <w:rPr>
                <w:sz w:val="28"/>
                <w:szCs w:val="28"/>
              </w:rPr>
            </w:pPr>
          </w:p>
        </w:tc>
        <w:tc>
          <w:tcPr>
            <w:tcW w:w="4575" w:type="dxa"/>
            <w:shd w:val="clear" w:color="auto" w:fill="auto"/>
            <w:tcMar>
              <w:top w:w="0" w:type="dxa"/>
              <w:left w:w="0" w:type="dxa"/>
              <w:bottom w:w="0" w:type="dxa"/>
              <w:right w:w="0" w:type="dxa"/>
            </w:tcMar>
          </w:tcPr>
          <w:p w14:paraId="00000012" w14:textId="77777777" w:rsidR="005A1FFE" w:rsidRDefault="005A1FFE">
            <w:pPr>
              <w:rPr>
                <w:sz w:val="28"/>
                <w:szCs w:val="28"/>
              </w:rPr>
            </w:pPr>
          </w:p>
        </w:tc>
      </w:tr>
      <w:tr w:rsidR="005A1FFE" w14:paraId="5A0E1BFE" w14:textId="77777777">
        <w:trPr>
          <w:trHeight w:val="300"/>
        </w:trPr>
        <w:tc>
          <w:tcPr>
            <w:tcW w:w="9150" w:type="dxa"/>
            <w:gridSpan w:val="2"/>
            <w:shd w:val="clear" w:color="auto" w:fill="auto"/>
            <w:tcMar>
              <w:top w:w="0" w:type="dxa"/>
              <w:left w:w="0" w:type="dxa"/>
              <w:bottom w:w="0" w:type="dxa"/>
              <w:right w:w="0" w:type="dxa"/>
            </w:tcMar>
          </w:tcPr>
          <w:p w14:paraId="00000013" w14:textId="77777777" w:rsidR="005A1FFE" w:rsidRDefault="009C76CE">
            <w:pPr>
              <w:spacing w:line="327" w:lineRule="auto"/>
              <w:rPr>
                <w:b/>
                <w:color w:val="39394D"/>
                <w:sz w:val="24"/>
                <w:szCs w:val="24"/>
              </w:rPr>
            </w:pPr>
            <w:r>
              <w:rPr>
                <w:b/>
                <w:color w:val="39394D"/>
                <w:sz w:val="24"/>
                <w:szCs w:val="24"/>
              </w:rPr>
              <w:t>Next steps</w:t>
            </w:r>
          </w:p>
        </w:tc>
      </w:tr>
      <w:tr w:rsidR="005A1FFE" w14:paraId="6A54C16D" w14:textId="77777777">
        <w:trPr>
          <w:trHeight w:val="285"/>
        </w:trPr>
        <w:tc>
          <w:tcPr>
            <w:tcW w:w="4575" w:type="dxa"/>
            <w:shd w:val="clear" w:color="auto" w:fill="auto"/>
            <w:tcMar>
              <w:top w:w="0" w:type="dxa"/>
              <w:left w:w="0" w:type="dxa"/>
              <w:bottom w:w="0" w:type="dxa"/>
              <w:right w:w="0" w:type="dxa"/>
            </w:tcMar>
          </w:tcPr>
          <w:p w14:paraId="00000015" w14:textId="77777777" w:rsidR="005A1FFE" w:rsidRDefault="005A1FFE">
            <w:pPr>
              <w:rPr>
                <w:sz w:val="28"/>
                <w:szCs w:val="28"/>
              </w:rPr>
            </w:pPr>
          </w:p>
        </w:tc>
        <w:tc>
          <w:tcPr>
            <w:tcW w:w="4575" w:type="dxa"/>
            <w:shd w:val="clear" w:color="auto" w:fill="auto"/>
            <w:tcMar>
              <w:top w:w="0" w:type="dxa"/>
              <w:left w:w="0" w:type="dxa"/>
              <w:bottom w:w="0" w:type="dxa"/>
              <w:right w:w="0" w:type="dxa"/>
            </w:tcMar>
          </w:tcPr>
          <w:p w14:paraId="00000016" w14:textId="77777777" w:rsidR="005A1FFE" w:rsidRDefault="005A1FFE">
            <w:pPr>
              <w:rPr>
                <w:sz w:val="28"/>
                <w:szCs w:val="28"/>
              </w:rPr>
            </w:pPr>
          </w:p>
        </w:tc>
      </w:tr>
      <w:tr w:rsidR="005A1FFE" w14:paraId="508D70DA" w14:textId="77777777">
        <w:trPr>
          <w:trHeight w:val="900"/>
        </w:trPr>
        <w:tc>
          <w:tcPr>
            <w:tcW w:w="9150" w:type="dxa"/>
            <w:gridSpan w:val="2"/>
            <w:shd w:val="clear" w:color="auto" w:fill="auto"/>
            <w:tcMar>
              <w:top w:w="0" w:type="dxa"/>
              <w:left w:w="0" w:type="dxa"/>
              <w:bottom w:w="0" w:type="dxa"/>
              <w:right w:w="0" w:type="dxa"/>
            </w:tcMar>
          </w:tcPr>
          <w:p w14:paraId="00000017" w14:textId="77777777" w:rsidR="005A1FFE" w:rsidRDefault="009C76CE">
            <w:pPr>
              <w:spacing w:line="327" w:lineRule="auto"/>
              <w:rPr>
                <w:color w:val="39394D"/>
                <w:sz w:val="24"/>
                <w:szCs w:val="24"/>
              </w:rPr>
            </w:pPr>
            <w:r>
              <w:rPr>
                <w:color w:val="39394D"/>
                <w:sz w:val="24"/>
                <w:szCs w:val="24"/>
              </w:rPr>
              <w:t>• Margaret will work on content for all three avatars and create a content calendar for the next three months. She will also review the prompts and ideas provided by Leanne and use them to create content.</w:t>
            </w:r>
          </w:p>
        </w:tc>
      </w:tr>
      <w:tr w:rsidR="005A1FFE" w14:paraId="5D2F3781" w14:textId="77777777">
        <w:trPr>
          <w:trHeight w:val="630"/>
        </w:trPr>
        <w:tc>
          <w:tcPr>
            <w:tcW w:w="9150" w:type="dxa"/>
            <w:gridSpan w:val="2"/>
            <w:tcBorders>
              <w:bottom w:val="single" w:sz="8" w:space="0" w:color="DEDEDE"/>
            </w:tcBorders>
            <w:shd w:val="clear" w:color="auto" w:fill="auto"/>
            <w:tcMar>
              <w:top w:w="340" w:type="dxa"/>
              <w:left w:w="0" w:type="dxa"/>
              <w:bottom w:w="0" w:type="dxa"/>
              <w:right w:w="0" w:type="dxa"/>
            </w:tcMar>
          </w:tcPr>
          <w:p w14:paraId="00000019" w14:textId="77777777" w:rsidR="005A1FFE" w:rsidRDefault="005A1FFE">
            <w:pPr>
              <w:rPr>
                <w:sz w:val="28"/>
                <w:szCs w:val="28"/>
              </w:rPr>
            </w:pPr>
          </w:p>
        </w:tc>
      </w:tr>
      <w:tr w:rsidR="005A1FFE" w14:paraId="777147AC" w14:textId="77777777">
        <w:trPr>
          <w:trHeight w:val="615"/>
        </w:trPr>
        <w:tc>
          <w:tcPr>
            <w:tcW w:w="9150" w:type="dxa"/>
            <w:gridSpan w:val="2"/>
            <w:shd w:val="clear" w:color="auto" w:fill="auto"/>
            <w:tcMar>
              <w:top w:w="340" w:type="dxa"/>
              <w:left w:w="0" w:type="dxa"/>
              <w:bottom w:w="0" w:type="dxa"/>
              <w:right w:w="0" w:type="dxa"/>
            </w:tcMar>
          </w:tcPr>
          <w:p w14:paraId="0000001B" w14:textId="77777777" w:rsidR="005A1FFE" w:rsidRDefault="005A1FFE">
            <w:pPr>
              <w:rPr>
                <w:sz w:val="28"/>
                <w:szCs w:val="28"/>
              </w:rPr>
            </w:pPr>
          </w:p>
        </w:tc>
      </w:tr>
      <w:tr w:rsidR="005A1FFE" w14:paraId="4FD77C55" w14:textId="77777777">
        <w:trPr>
          <w:trHeight w:val="300"/>
        </w:trPr>
        <w:tc>
          <w:tcPr>
            <w:tcW w:w="9150" w:type="dxa"/>
            <w:gridSpan w:val="2"/>
            <w:shd w:val="clear" w:color="auto" w:fill="auto"/>
            <w:tcMar>
              <w:top w:w="0" w:type="dxa"/>
              <w:left w:w="0" w:type="dxa"/>
              <w:bottom w:w="0" w:type="dxa"/>
              <w:right w:w="0" w:type="dxa"/>
            </w:tcMar>
          </w:tcPr>
          <w:p w14:paraId="0000001D" w14:textId="77777777" w:rsidR="005A1FFE" w:rsidRDefault="009C76CE">
            <w:pPr>
              <w:spacing w:line="327" w:lineRule="auto"/>
              <w:rPr>
                <w:b/>
                <w:color w:val="39394D"/>
                <w:sz w:val="24"/>
                <w:szCs w:val="24"/>
              </w:rPr>
            </w:pPr>
            <w:r>
              <w:rPr>
                <w:b/>
                <w:color w:val="39394D"/>
                <w:sz w:val="24"/>
                <w:szCs w:val="24"/>
              </w:rPr>
              <w:t>Summary</w:t>
            </w:r>
          </w:p>
        </w:tc>
      </w:tr>
      <w:tr w:rsidR="005A1FFE" w14:paraId="18C9A39F" w14:textId="77777777">
        <w:trPr>
          <w:trHeight w:val="285"/>
        </w:trPr>
        <w:tc>
          <w:tcPr>
            <w:tcW w:w="4575" w:type="dxa"/>
            <w:shd w:val="clear" w:color="auto" w:fill="auto"/>
            <w:tcMar>
              <w:top w:w="0" w:type="dxa"/>
              <w:left w:w="0" w:type="dxa"/>
              <w:bottom w:w="0" w:type="dxa"/>
              <w:right w:w="0" w:type="dxa"/>
            </w:tcMar>
          </w:tcPr>
          <w:p w14:paraId="0000001F" w14:textId="77777777" w:rsidR="005A1FFE" w:rsidRDefault="005A1FFE">
            <w:pPr>
              <w:rPr>
                <w:sz w:val="28"/>
                <w:szCs w:val="28"/>
              </w:rPr>
            </w:pPr>
          </w:p>
        </w:tc>
        <w:tc>
          <w:tcPr>
            <w:tcW w:w="4575" w:type="dxa"/>
            <w:shd w:val="clear" w:color="auto" w:fill="auto"/>
            <w:tcMar>
              <w:top w:w="0" w:type="dxa"/>
              <w:left w:w="0" w:type="dxa"/>
              <w:bottom w:w="0" w:type="dxa"/>
              <w:right w:w="0" w:type="dxa"/>
            </w:tcMar>
          </w:tcPr>
          <w:p w14:paraId="00000020" w14:textId="77777777" w:rsidR="005A1FFE" w:rsidRDefault="005A1FFE">
            <w:pPr>
              <w:rPr>
                <w:sz w:val="28"/>
                <w:szCs w:val="28"/>
              </w:rPr>
            </w:pPr>
          </w:p>
        </w:tc>
      </w:tr>
      <w:tr w:rsidR="005A1FFE" w14:paraId="0A96BCF8" w14:textId="77777777">
        <w:trPr>
          <w:trHeight w:val="300"/>
        </w:trPr>
        <w:tc>
          <w:tcPr>
            <w:tcW w:w="9150" w:type="dxa"/>
            <w:gridSpan w:val="2"/>
            <w:shd w:val="clear" w:color="auto" w:fill="auto"/>
            <w:tcMar>
              <w:top w:w="0" w:type="dxa"/>
              <w:left w:w="0" w:type="dxa"/>
              <w:bottom w:w="0" w:type="dxa"/>
              <w:right w:w="0" w:type="dxa"/>
            </w:tcMar>
          </w:tcPr>
          <w:p w14:paraId="00000021" w14:textId="77777777" w:rsidR="005A1FFE" w:rsidRDefault="009C76CE">
            <w:pPr>
              <w:spacing w:line="327" w:lineRule="auto"/>
              <w:rPr>
                <w:b/>
                <w:color w:val="39394D"/>
                <w:sz w:val="24"/>
                <w:szCs w:val="24"/>
              </w:rPr>
            </w:pPr>
            <w:r>
              <w:rPr>
                <w:b/>
                <w:color w:val="39394D"/>
                <w:sz w:val="24"/>
                <w:szCs w:val="24"/>
              </w:rPr>
              <w:t>Avatar Content Creation and Website Issues</w:t>
            </w:r>
          </w:p>
        </w:tc>
      </w:tr>
      <w:tr w:rsidR="005A1FFE" w14:paraId="53DC1E08" w14:textId="77777777">
        <w:trPr>
          <w:trHeight w:val="2100"/>
        </w:trPr>
        <w:tc>
          <w:tcPr>
            <w:tcW w:w="9150" w:type="dxa"/>
            <w:gridSpan w:val="2"/>
            <w:shd w:val="clear" w:color="auto" w:fill="auto"/>
            <w:tcMar>
              <w:top w:w="0" w:type="dxa"/>
              <w:left w:w="0" w:type="dxa"/>
              <w:bottom w:w="0" w:type="dxa"/>
              <w:right w:w="0" w:type="dxa"/>
            </w:tcMar>
          </w:tcPr>
          <w:p w14:paraId="00000023" w14:textId="77777777" w:rsidR="005A1FFE" w:rsidRDefault="009C76CE">
            <w:pPr>
              <w:spacing w:line="327" w:lineRule="auto"/>
              <w:rPr>
                <w:color w:val="39394D"/>
                <w:sz w:val="24"/>
                <w:szCs w:val="24"/>
              </w:rPr>
            </w:pPr>
            <w:r>
              <w:rPr>
                <w:color w:val="39394D"/>
                <w:sz w:val="24"/>
                <w:szCs w:val="24"/>
              </w:rPr>
              <w:t>Margaret shared her struggles with addressing her avatars' pain points and offering solutions. She expressed excitement about the content she has created using the prompts provided by Leanne. Margaret also mentioned that she would look into the issues with her website next week. Leanne advised Margaret that the mission statement should remain the same, focusing more on herself than the customer. They ended the conversation by discussing the differences in the content pillars for each avatar.</w:t>
            </w:r>
          </w:p>
        </w:tc>
      </w:tr>
      <w:tr w:rsidR="005A1FFE" w14:paraId="3E78EBA1" w14:textId="77777777">
        <w:trPr>
          <w:trHeight w:val="300"/>
        </w:trPr>
        <w:tc>
          <w:tcPr>
            <w:tcW w:w="4575" w:type="dxa"/>
            <w:shd w:val="clear" w:color="auto" w:fill="auto"/>
            <w:tcMar>
              <w:top w:w="0" w:type="dxa"/>
              <w:left w:w="0" w:type="dxa"/>
              <w:bottom w:w="0" w:type="dxa"/>
              <w:right w:w="0" w:type="dxa"/>
            </w:tcMar>
          </w:tcPr>
          <w:p w14:paraId="00000025" w14:textId="77777777" w:rsidR="005A1FFE" w:rsidRDefault="005A1FFE">
            <w:pPr>
              <w:rPr>
                <w:sz w:val="28"/>
                <w:szCs w:val="28"/>
              </w:rPr>
            </w:pPr>
          </w:p>
        </w:tc>
        <w:tc>
          <w:tcPr>
            <w:tcW w:w="4575" w:type="dxa"/>
            <w:shd w:val="clear" w:color="auto" w:fill="auto"/>
            <w:tcMar>
              <w:top w:w="0" w:type="dxa"/>
              <w:left w:w="0" w:type="dxa"/>
              <w:bottom w:w="0" w:type="dxa"/>
              <w:right w:w="0" w:type="dxa"/>
            </w:tcMar>
          </w:tcPr>
          <w:p w14:paraId="00000026" w14:textId="77777777" w:rsidR="005A1FFE" w:rsidRDefault="005A1FFE">
            <w:pPr>
              <w:rPr>
                <w:sz w:val="28"/>
                <w:szCs w:val="28"/>
              </w:rPr>
            </w:pPr>
          </w:p>
        </w:tc>
      </w:tr>
      <w:tr w:rsidR="005A1FFE" w14:paraId="3FF44758" w14:textId="77777777">
        <w:trPr>
          <w:trHeight w:val="300"/>
        </w:trPr>
        <w:tc>
          <w:tcPr>
            <w:tcW w:w="9150" w:type="dxa"/>
            <w:gridSpan w:val="2"/>
            <w:shd w:val="clear" w:color="auto" w:fill="auto"/>
            <w:tcMar>
              <w:top w:w="0" w:type="dxa"/>
              <w:left w:w="0" w:type="dxa"/>
              <w:bottom w:w="0" w:type="dxa"/>
              <w:right w:w="0" w:type="dxa"/>
            </w:tcMar>
          </w:tcPr>
          <w:p w14:paraId="00000027" w14:textId="77777777" w:rsidR="005A1FFE" w:rsidRDefault="009C76CE">
            <w:pPr>
              <w:spacing w:line="327" w:lineRule="auto"/>
              <w:rPr>
                <w:b/>
                <w:color w:val="39394D"/>
                <w:sz w:val="24"/>
                <w:szCs w:val="24"/>
              </w:rPr>
            </w:pPr>
            <w:r>
              <w:rPr>
                <w:b/>
                <w:color w:val="39394D"/>
                <w:sz w:val="24"/>
                <w:szCs w:val="24"/>
              </w:rPr>
              <w:t>Eco-Friendly Child Rearing and Target Demographics</w:t>
            </w:r>
          </w:p>
        </w:tc>
      </w:tr>
      <w:tr w:rsidR="005A1FFE" w14:paraId="1961DC3A" w14:textId="77777777">
        <w:trPr>
          <w:trHeight w:val="1500"/>
        </w:trPr>
        <w:tc>
          <w:tcPr>
            <w:tcW w:w="9150" w:type="dxa"/>
            <w:gridSpan w:val="2"/>
            <w:shd w:val="clear" w:color="auto" w:fill="auto"/>
            <w:tcMar>
              <w:top w:w="0" w:type="dxa"/>
              <w:left w:w="0" w:type="dxa"/>
              <w:bottom w:w="0" w:type="dxa"/>
              <w:right w:w="0" w:type="dxa"/>
            </w:tcMar>
          </w:tcPr>
          <w:p w14:paraId="00000029" w14:textId="77777777" w:rsidR="005A1FFE" w:rsidRDefault="009C76CE">
            <w:pPr>
              <w:spacing w:line="327" w:lineRule="auto"/>
              <w:rPr>
                <w:color w:val="39394D"/>
                <w:sz w:val="24"/>
                <w:szCs w:val="24"/>
              </w:rPr>
            </w:pPr>
            <w:r>
              <w:rPr>
                <w:color w:val="39394D"/>
                <w:sz w:val="24"/>
                <w:szCs w:val="24"/>
              </w:rPr>
              <w:t>Margaret expressed her desire to raise her grandchildren and future generations with an emphasis on eco-friendliness. She also discussed her plans to target specific demographics, such as double-income, no-kids audiences interested in sustainability and young mothers concerned about home protection. Leanne agreed with Margaret's ideas.</w:t>
            </w:r>
          </w:p>
        </w:tc>
      </w:tr>
      <w:tr w:rsidR="005A1FFE" w14:paraId="5A4A6E11" w14:textId="77777777">
        <w:trPr>
          <w:trHeight w:val="300"/>
        </w:trPr>
        <w:tc>
          <w:tcPr>
            <w:tcW w:w="4575" w:type="dxa"/>
            <w:shd w:val="clear" w:color="auto" w:fill="auto"/>
            <w:tcMar>
              <w:top w:w="0" w:type="dxa"/>
              <w:left w:w="0" w:type="dxa"/>
              <w:bottom w:w="0" w:type="dxa"/>
              <w:right w:w="0" w:type="dxa"/>
            </w:tcMar>
          </w:tcPr>
          <w:p w14:paraId="0000002B" w14:textId="77777777" w:rsidR="005A1FFE" w:rsidRDefault="005A1FFE">
            <w:pPr>
              <w:rPr>
                <w:sz w:val="28"/>
                <w:szCs w:val="28"/>
              </w:rPr>
            </w:pPr>
          </w:p>
        </w:tc>
        <w:tc>
          <w:tcPr>
            <w:tcW w:w="4575" w:type="dxa"/>
            <w:shd w:val="clear" w:color="auto" w:fill="auto"/>
            <w:tcMar>
              <w:top w:w="0" w:type="dxa"/>
              <w:left w:w="0" w:type="dxa"/>
              <w:bottom w:w="0" w:type="dxa"/>
              <w:right w:w="0" w:type="dxa"/>
            </w:tcMar>
          </w:tcPr>
          <w:p w14:paraId="0000002C" w14:textId="77777777" w:rsidR="005A1FFE" w:rsidRDefault="005A1FFE">
            <w:pPr>
              <w:rPr>
                <w:sz w:val="28"/>
                <w:szCs w:val="28"/>
              </w:rPr>
            </w:pPr>
          </w:p>
        </w:tc>
      </w:tr>
      <w:tr w:rsidR="005A1FFE" w14:paraId="746D6993" w14:textId="77777777">
        <w:trPr>
          <w:trHeight w:val="300"/>
        </w:trPr>
        <w:tc>
          <w:tcPr>
            <w:tcW w:w="9150" w:type="dxa"/>
            <w:gridSpan w:val="2"/>
            <w:shd w:val="clear" w:color="auto" w:fill="auto"/>
            <w:tcMar>
              <w:top w:w="0" w:type="dxa"/>
              <w:left w:w="0" w:type="dxa"/>
              <w:bottom w:w="0" w:type="dxa"/>
              <w:right w:w="0" w:type="dxa"/>
            </w:tcMar>
          </w:tcPr>
          <w:p w14:paraId="0000002D" w14:textId="77777777" w:rsidR="005A1FFE" w:rsidRDefault="009C76CE">
            <w:pPr>
              <w:spacing w:line="327" w:lineRule="auto"/>
              <w:rPr>
                <w:b/>
                <w:color w:val="39394D"/>
                <w:sz w:val="24"/>
                <w:szCs w:val="24"/>
              </w:rPr>
            </w:pPr>
            <w:r>
              <w:rPr>
                <w:b/>
                <w:color w:val="39394D"/>
                <w:sz w:val="24"/>
                <w:szCs w:val="24"/>
              </w:rPr>
              <w:t>Social Media Avatar Content Strategy</w:t>
            </w:r>
          </w:p>
        </w:tc>
      </w:tr>
      <w:tr w:rsidR="005A1FFE" w14:paraId="24781FB8" w14:textId="77777777">
        <w:trPr>
          <w:trHeight w:val="2400"/>
        </w:trPr>
        <w:tc>
          <w:tcPr>
            <w:tcW w:w="9150" w:type="dxa"/>
            <w:gridSpan w:val="2"/>
            <w:shd w:val="clear" w:color="auto" w:fill="auto"/>
            <w:tcMar>
              <w:top w:w="0" w:type="dxa"/>
              <w:left w:w="0" w:type="dxa"/>
              <w:bottom w:w="0" w:type="dxa"/>
              <w:right w:w="0" w:type="dxa"/>
            </w:tcMar>
          </w:tcPr>
          <w:p w14:paraId="0000002F" w14:textId="77777777" w:rsidR="005A1FFE" w:rsidRDefault="009C76CE">
            <w:pPr>
              <w:spacing w:line="327" w:lineRule="auto"/>
              <w:rPr>
                <w:color w:val="39394D"/>
                <w:sz w:val="24"/>
                <w:szCs w:val="24"/>
              </w:rPr>
            </w:pPr>
            <w:r>
              <w:rPr>
                <w:color w:val="39394D"/>
                <w:sz w:val="24"/>
                <w:szCs w:val="24"/>
              </w:rPr>
              <w:t xml:space="preserve">Leanne and Margaret discussed Margaret's content strategy for her social media avatars. Margaret decided to post content for all three avatars once a week and analyze the engagement analytics. Leanne suggested using </w:t>
            </w:r>
            <w:proofErr w:type="spellStart"/>
            <w:r>
              <w:rPr>
                <w:color w:val="39394D"/>
                <w:sz w:val="24"/>
                <w:szCs w:val="24"/>
              </w:rPr>
              <w:t>Chpt</w:t>
            </w:r>
            <w:proofErr w:type="spellEnd"/>
            <w:r>
              <w:rPr>
                <w:color w:val="39394D"/>
                <w:sz w:val="24"/>
                <w:szCs w:val="24"/>
              </w:rPr>
              <w:t xml:space="preserve"> for insights on optimal posting times. Margaret also expressed the need to work on a content calendar and to create content for all three avatars. They agreed on the importance of analyzing engagement times for each avatar. Margaret planned to work on content for all three avatars for the next three months, with the possibility of extending it to six months.</w:t>
            </w:r>
          </w:p>
        </w:tc>
      </w:tr>
      <w:tr w:rsidR="005A1FFE" w14:paraId="2F659E4D" w14:textId="77777777">
        <w:trPr>
          <w:trHeight w:val="300"/>
        </w:trPr>
        <w:tc>
          <w:tcPr>
            <w:tcW w:w="4575" w:type="dxa"/>
            <w:shd w:val="clear" w:color="auto" w:fill="auto"/>
            <w:tcMar>
              <w:top w:w="0" w:type="dxa"/>
              <w:left w:w="0" w:type="dxa"/>
              <w:bottom w:w="0" w:type="dxa"/>
              <w:right w:w="0" w:type="dxa"/>
            </w:tcMar>
          </w:tcPr>
          <w:p w14:paraId="00000031" w14:textId="77777777" w:rsidR="005A1FFE" w:rsidRDefault="005A1FFE">
            <w:pPr>
              <w:rPr>
                <w:sz w:val="28"/>
                <w:szCs w:val="28"/>
              </w:rPr>
            </w:pPr>
          </w:p>
        </w:tc>
        <w:tc>
          <w:tcPr>
            <w:tcW w:w="4575" w:type="dxa"/>
            <w:shd w:val="clear" w:color="auto" w:fill="auto"/>
            <w:tcMar>
              <w:top w:w="0" w:type="dxa"/>
              <w:left w:w="0" w:type="dxa"/>
              <w:bottom w:w="0" w:type="dxa"/>
              <w:right w:w="0" w:type="dxa"/>
            </w:tcMar>
          </w:tcPr>
          <w:p w14:paraId="00000032" w14:textId="77777777" w:rsidR="005A1FFE" w:rsidRDefault="005A1FFE">
            <w:pPr>
              <w:rPr>
                <w:sz w:val="28"/>
                <w:szCs w:val="28"/>
              </w:rPr>
            </w:pPr>
          </w:p>
        </w:tc>
      </w:tr>
      <w:tr w:rsidR="005A1FFE" w14:paraId="6876BC3F" w14:textId="77777777">
        <w:trPr>
          <w:trHeight w:val="300"/>
        </w:trPr>
        <w:tc>
          <w:tcPr>
            <w:tcW w:w="9150" w:type="dxa"/>
            <w:gridSpan w:val="2"/>
            <w:shd w:val="clear" w:color="auto" w:fill="auto"/>
            <w:tcMar>
              <w:top w:w="0" w:type="dxa"/>
              <w:left w:w="0" w:type="dxa"/>
              <w:bottom w:w="0" w:type="dxa"/>
              <w:right w:w="0" w:type="dxa"/>
            </w:tcMar>
          </w:tcPr>
          <w:p w14:paraId="00000033" w14:textId="77777777" w:rsidR="005A1FFE" w:rsidRDefault="009C76CE">
            <w:pPr>
              <w:spacing w:line="327" w:lineRule="auto"/>
              <w:rPr>
                <w:b/>
                <w:color w:val="39394D"/>
                <w:sz w:val="24"/>
                <w:szCs w:val="24"/>
              </w:rPr>
            </w:pPr>
            <w:r>
              <w:rPr>
                <w:b/>
                <w:color w:val="39394D"/>
                <w:sz w:val="24"/>
                <w:szCs w:val="24"/>
              </w:rPr>
              <w:t>Project Language and Schedule Planning</w:t>
            </w:r>
          </w:p>
        </w:tc>
      </w:tr>
      <w:tr w:rsidR="005A1FFE" w14:paraId="2E20B9A5" w14:textId="77777777">
        <w:trPr>
          <w:trHeight w:val="2700"/>
        </w:trPr>
        <w:tc>
          <w:tcPr>
            <w:tcW w:w="9150" w:type="dxa"/>
            <w:gridSpan w:val="2"/>
            <w:shd w:val="clear" w:color="auto" w:fill="auto"/>
            <w:tcMar>
              <w:top w:w="0" w:type="dxa"/>
              <w:left w:w="0" w:type="dxa"/>
              <w:bottom w:w="0" w:type="dxa"/>
              <w:right w:w="0" w:type="dxa"/>
            </w:tcMar>
          </w:tcPr>
          <w:p w14:paraId="00000035" w14:textId="77777777" w:rsidR="005A1FFE" w:rsidRDefault="009C76CE">
            <w:pPr>
              <w:spacing w:line="327" w:lineRule="auto"/>
              <w:rPr>
                <w:color w:val="39394D"/>
                <w:sz w:val="24"/>
                <w:szCs w:val="24"/>
              </w:rPr>
            </w:pPr>
            <w:r>
              <w:rPr>
                <w:color w:val="39394D"/>
                <w:sz w:val="24"/>
                <w:szCs w:val="24"/>
              </w:rPr>
              <w:lastRenderedPageBreak/>
              <w:t xml:space="preserve">Leanne and Margaret discussed the language and imagery to be used for their project, emphasizing a family-oriented, nurturing approach. Margaret shared her plan to take time off next week to work on the project. They briefly discussed technical issues with software upgrades. Leanne reminded the team to fill out a survey about future content topics, with current leading topics being scripts for webinars, videos, podcasts, </w:t>
            </w:r>
            <w:proofErr w:type="spellStart"/>
            <w:r>
              <w:rPr>
                <w:color w:val="39394D"/>
                <w:sz w:val="24"/>
                <w:szCs w:val="24"/>
              </w:rPr>
              <w:t>TikToks</w:t>
            </w:r>
            <w:proofErr w:type="spellEnd"/>
            <w:r>
              <w:rPr>
                <w:color w:val="39394D"/>
                <w:sz w:val="24"/>
                <w:szCs w:val="24"/>
              </w:rPr>
              <w:t>, and reels. Leanne also mentioned the possibility of creating a directory for team members to connect. Margaret expressed her excitement to work on the project and fill out the survey. Leanne mentioned she would be working on the April schedule, taking into account the long weekend.</w:t>
            </w:r>
          </w:p>
        </w:tc>
      </w:tr>
      <w:tr w:rsidR="005A1FFE" w14:paraId="387EB2FA" w14:textId="77777777">
        <w:trPr>
          <w:trHeight w:val="300"/>
        </w:trPr>
        <w:tc>
          <w:tcPr>
            <w:tcW w:w="4575" w:type="dxa"/>
            <w:shd w:val="clear" w:color="auto" w:fill="auto"/>
            <w:tcMar>
              <w:top w:w="0" w:type="dxa"/>
              <w:left w:w="0" w:type="dxa"/>
              <w:bottom w:w="0" w:type="dxa"/>
              <w:right w:w="0" w:type="dxa"/>
            </w:tcMar>
          </w:tcPr>
          <w:p w14:paraId="00000037" w14:textId="77777777" w:rsidR="005A1FFE" w:rsidRDefault="005A1FFE">
            <w:pPr>
              <w:rPr>
                <w:sz w:val="28"/>
                <w:szCs w:val="28"/>
              </w:rPr>
            </w:pPr>
          </w:p>
        </w:tc>
        <w:tc>
          <w:tcPr>
            <w:tcW w:w="4575" w:type="dxa"/>
            <w:shd w:val="clear" w:color="auto" w:fill="auto"/>
            <w:tcMar>
              <w:top w:w="0" w:type="dxa"/>
              <w:left w:w="0" w:type="dxa"/>
              <w:bottom w:w="0" w:type="dxa"/>
              <w:right w:w="0" w:type="dxa"/>
            </w:tcMar>
          </w:tcPr>
          <w:p w14:paraId="00000038" w14:textId="77777777" w:rsidR="005A1FFE" w:rsidRDefault="005A1FFE">
            <w:pPr>
              <w:rPr>
                <w:sz w:val="28"/>
                <w:szCs w:val="28"/>
              </w:rPr>
            </w:pPr>
          </w:p>
        </w:tc>
      </w:tr>
      <w:tr w:rsidR="005A1FFE" w14:paraId="6FA4F7F6" w14:textId="77777777">
        <w:trPr>
          <w:trHeight w:val="300"/>
        </w:trPr>
        <w:tc>
          <w:tcPr>
            <w:tcW w:w="9150" w:type="dxa"/>
            <w:gridSpan w:val="2"/>
            <w:shd w:val="clear" w:color="auto" w:fill="auto"/>
            <w:tcMar>
              <w:top w:w="0" w:type="dxa"/>
              <w:left w:w="0" w:type="dxa"/>
              <w:bottom w:w="0" w:type="dxa"/>
              <w:right w:w="0" w:type="dxa"/>
            </w:tcMar>
          </w:tcPr>
          <w:p w14:paraId="00000039" w14:textId="77777777" w:rsidR="005A1FFE" w:rsidRDefault="009C76CE">
            <w:pPr>
              <w:spacing w:line="327" w:lineRule="auto"/>
              <w:rPr>
                <w:b/>
                <w:color w:val="39394D"/>
                <w:sz w:val="24"/>
                <w:szCs w:val="24"/>
              </w:rPr>
            </w:pPr>
            <w:r>
              <w:rPr>
                <w:b/>
                <w:color w:val="39394D"/>
                <w:sz w:val="24"/>
                <w:szCs w:val="24"/>
              </w:rPr>
              <w:t>Expert Shares Joys of Group Participation</w:t>
            </w:r>
          </w:p>
        </w:tc>
      </w:tr>
      <w:tr w:rsidR="005A1FFE" w14:paraId="26C97BB9" w14:textId="77777777">
        <w:trPr>
          <w:trHeight w:val="1500"/>
        </w:trPr>
        <w:tc>
          <w:tcPr>
            <w:tcW w:w="9150" w:type="dxa"/>
            <w:gridSpan w:val="2"/>
            <w:shd w:val="clear" w:color="auto" w:fill="auto"/>
            <w:tcMar>
              <w:top w:w="0" w:type="dxa"/>
              <w:left w:w="0" w:type="dxa"/>
              <w:bottom w:w="0" w:type="dxa"/>
              <w:right w:w="0" w:type="dxa"/>
            </w:tcMar>
          </w:tcPr>
          <w:p w14:paraId="0000003B" w14:textId="77777777" w:rsidR="005A1FFE" w:rsidRDefault="009C76CE">
            <w:pPr>
              <w:spacing w:line="327" w:lineRule="auto"/>
              <w:rPr>
                <w:color w:val="39394D"/>
                <w:sz w:val="24"/>
                <w:szCs w:val="24"/>
              </w:rPr>
            </w:pPr>
            <w:r>
              <w:rPr>
                <w:color w:val="39394D"/>
                <w:sz w:val="24"/>
                <w:szCs w:val="24"/>
              </w:rPr>
              <w:t>Leanne, an international speaker and expert, shared her enjoyment in being part of the group and how it helps her stay updated on her field. She mentioned that she will continue to join the group on Mondays from 2 pm to 4 pm, with the possibility of changing the day during the long weekend. Margaret expressed her gratitude towards Leanne.</w:t>
            </w:r>
          </w:p>
        </w:tc>
      </w:tr>
    </w:tbl>
    <w:p w14:paraId="0000003D" w14:textId="77777777" w:rsidR="005A1FFE" w:rsidRDefault="005A1FFE">
      <w:pPr>
        <w:rPr>
          <w:sz w:val="28"/>
          <w:szCs w:val="28"/>
        </w:rPr>
      </w:pPr>
    </w:p>
    <w:sectPr w:rsidR="005A1F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FE"/>
    <w:rsid w:val="005A1FFE"/>
    <w:rsid w:val="006D7871"/>
    <w:rsid w:val="009C7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82E4520"/>
  <w15:docId w15:val="{5016CC4A-4324-BB49-B35C-0FD82F58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3545</Characters>
  <Application>Microsoft Office Word</Application>
  <DocSecurity>0</DocSecurity>
  <Lines>73</Lines>
  <Paragraphs>50</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Gale</cp:lastModifiedBy>
  <cp:revision>3</cp:revision>
  <dcterms:created xsi:type="dcterms:W3CDTF">2024-03-28T03:00:00Z</dcterms:created>
  <dcterms:modified xsi:type="dcterms:W3CDTF">2024-03-28T03:03:00Z</dcterms:modified>
</cp:coreProperties>
</file>